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94FB4" w14:textId="1C78C1FB" w:rsidR="00C70BE1" w:rsidRDefault="00C70BE1" w:rsidP="00AA7E16">
      <w:pPr>
        <w:pStyle w:val="Titel"/>
        <w:rPr>
          <w:sz w:val="44"/>
          <w:szCs w:val="44"/>
        </w:rPr>
      </w:pPr>
      <w:r w:rsidRPr="00AA7E16">
        <w:rPr>
          <w:sz w:val="44"/>
          <w:szCs w:val="44"/>
        </w:rPr>
        <w:t xml:space="preserve">FORMULIER VOOR HERROEPING EN RETOURNEREN </w:t>
      </w:r>
    </w:p>
    <w:p w14:paraId="5FB687A8" w14:textId="77777777" w:rsidR="00E76285" w:rsidRPr="00E76285" w:rsidRDefault="00E76285" w:rsidP="00E76285"/>
    <w:p w14:paraId="3DA37B11" w14:textId="3E9E5D89" w:rsidR="00C70BE1" w:rsidRDefault="00C70BE1" w:rsidP="00C70BE1">
      <w:r>
        <w:t>Voor het retourneren van</w:t>
      </w:r>
      <w:r w:rsidR="00AA7E16">
        <w:t xml:space="preserve"> onze</w:t>
      </w:r>
      <w:r>
        <w:t xml:space="preserve"> producten, vragen wij </w:t>
      </w:r>
      <w:r w:rsidR="00AA7E16">
        <w:t>je</w:t>
      </w:r>
      <w:r>
        <w:t xml:space="preserve"> dit formulie</w:t>
      </w:r>
      <w:r w:rsidR="00AA7E16">
        <w:t>r</w:t>
      </w:r>
      <w:r>
        <w:t xml:space="preserve"> volledig in te vullen.</w:t>
      </w:r>
      <w:r w:rsidR="00AA7E16">
        <w:t xml:space="preserve"> Verzend dit formulier mee met je</w:t>
      </w:r>
      <w:r>
        <w:t xml:space="preserve"> retourzending</w:t>
      </w:r>
      <w:r w:rsidR="00AA7E16">
        <w:t>, zodat wij weten met wie we contact kunnen opnemen/ moeten terugbetalen.</w:t>
      </w:r>
    </w:p>
    <w:p w14:paraId="7A44CAD2" w14:textId="43FAF94D" w:rsidR="002B63A9" w:rsidRDefault="00C70BE1" w:rsidP="00C70BE1">
      <w:r>
        <w:t xml:space="preserve">Voor alle producten geldt </w:t>
      </w:r>
      <w:r w:rsidR="00AA7E16">
        <w:t>14</w:t>
      </w:r>
      <w:r>
        <w:t xml:space="preserve"> dagen</w:t>
      </w:r>
      <w:r w:rsidR="00AA7E16">
        <w:t xml:space="preserve"> bedenktijd</w:t>
      </w:r>
      <w:r>
        <w:t xml:space="preserve">, die in gaat op de dag dat </w:t>
      </w:r>
      <w:r w:rsidR="00AA7E16">
        <w:t>je</w:t>
      </w:r>
      <w:r>
        <w:t xml:space="preserve"> het laatste product van </w:t>
      </w:r>
      <w:r w:rsidR="00AA7E16">
        <w:t>je</w:t>
      </w:r>
      <w:r>
        <w:t xml:space="preserve"> bestelling ontvangt. Binnen deze periode moet het proces van retourneren in gang worden gezet. Het artikel mag retour worden gestuurd als het artikel:</w:t>
      </w:r>
    </w:p>
    <w:p w14:paraId="4673448A" w14:textId="4F1947E3" w:rsidR="00C70BE1" w:rsidRDefault="00C70BE1" w:rsidP="00C70BE1"/>
    <w:p w14:paraId="19C74DF4" w14:textId="57749627" w:rsidR="00C70BE1" w:rsidRDefault="00C70BE1" w:rsidP="00C70BE1">
      <w:r>
        <w:t>•</w:t>
      </w:r>
      <w:r>
        <w:tab/>
        <w:t>on</w:t>
      </w:r>
      <w:r w:rsidR="00AA7E16">
        <w:t>gebruikt</w:t>
      </w:r>
      <w:r>
        <w:t xml:space="preserve"> is,</w:t>
      </w:r>
    </w:p>
    <w:p w14:paraId="0E0654B9" w14:textId="49675E50" w:rsidR="00C70BE1" w:rsidRDefault="00C70BE1" w:rsidP="00C70BE1">
      <w:r>
        <w:t>•</w:t>
      </w:r>
      <w:r>
        <w:tab/>
        <w:t>on</w:t>
      </w:r>
      <w:r w:rsidR="00AA7E16">
        <w:t>beschadigd</w:t>
      </w:r>
      <w:r>
        <w:t xml:space="preserve"> is,</w:t>
      </w:r>
    </w:p>
    <w:p w14:paraId="23ECF0D6" w14:textId="73FA4B3D" w:rsidR="00C70BE1" w:rsidRDefault="00C70BE1" w:rsidP="00C70BE1">
      <w:r>
        <w:t>•</w:t>
      </w:r>
      <w:r>
        <w:tab/>
      </w:r>
      <w:r w:rsidR="00E76285">
        <w:t>ongeopend</w:t>
      </w:r>
      <w:r w:rsidR="00AA7E16">
        <w:t xml:space="preserve"> is</w:t>
      </w:r>
      <w:r>
        <w:t>,</w:t>
      </w:r>
    </w:p>
    <w:p w14:paraId="17E79C92" w14:textId="55242F96" w:rsidR="00C70BE1" w:rsidRDefault="00C70BE1" w:rsidP="00C70BE1">
      <w:r>
        <w:t>•</w:t>
      </w:r>
      <w:r>
        <w:tab/>
        <w:t xml:space="preserve">in de periode binnen </w:t>
      </w:r>
      <w:r w:rsidR="00AA7E16">
        <w:t>14</w:t>
      </w:r>
      <w:r>
        <w:t xml:space="preserve"> dagen na aankoop valt</w:t>
      </w:r>
      <w:r w:rsidR="00AA7E16">
        <w:t>.</w:t>
      </w:r>
    </w:p>
    <w:p w14:paraId="2C3CE54F" w14:textId="3735D0D5" w:rsidR="00C70BE1" w:rsidRDefault="00C70BE1" w:rsidP="00C70BE1"/>
    <w:p w14:paraId="4F75326F" w14:textId="2624E53C" w:rsidR="00AA7E16" w:rsidRDefault="00C70BE1" w:rsidP="00C70BE1">
      <w:r w:rsidRPr="00C70BE1">
        <w:t xml:space="preserve">Indien het product niet aan bovenstaande voorwaarden voldoet wordt er </w:t>
      </w:r>
      <w:r w:rsidR="00AA7E16">
        <w:t>€2,50</w:t>
      </w:r>
      <w:r w:rsidRPr="00C70BE1">
        <w:t xml:space="preserve"> handeling- en servicekosten in rekening gebracht. Het desbetreffende product zal da</w:t>
      </w:r>
      <w:r w:rsidR="00AA7E16">
        <w:t>arna</w:t>
      </w:r>
      <w:r w:rsidRPr="00C70BE1">
        <w:t xml:space="preserve"> worden geretourneerd</w:t>
      </w:r>
      <w:r w:rsidR="00AA7E16">
        <w:t xml:space="preserve"> naar jouw adres</w:t>
      </w:r>
      <w:r w:rsidRPr="00C70BE1">
        <w:t>.</w:t>
      </w:r>
    </w:p>
    <w:p w14:paraId="0DD45747" w14:textId="77777777" w:rsidR="00AA7E16" w:rsidRDefault="00AA7E16" w:rsidP="00C70BE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AA7E16" w14:paraId="2FD19C76" w14:textId="77777777" w:rsidTr="00AA7E16">
        <w:tc>
          <w:tcPr>
            <w:tcW w:w="4528" w:type="dxa"/>
          </w:tcPr>
          <w:p w14:paraId="65444C09" w14:textId="7818DDC1" w:rsidR="00AA7E16" w:rsidRDefault="00AA7E16" w:rsidP="00C70BE1">
            <w:r>
              <w:t>Klantgegevens</w:t>
            </w:r>
          </w:p>
        </w:tc>
        <w:tc>
          <w:tcPr>
            <w:tcW w:w="4528" w:type="dxa"/>
          </w:tcPr>
          <w:p w14:paraId="0825DE66" w14:textId="77777777" w:rsidR="00AA7E16" w:rsidRDefault="00AA7E16" w:rsidP="00C70BE1"/>
        </w:tc>
      </w:tr>
      <w:tr w:rsidR="00AA7E16" w14:paraId="573247D5" w14:textId="77777777" w:rsidTr="00AA7E16">
        <w:tc>
          <w:tcPr>
            <w:tcW w:w="4528" w:type="dxa"/>
          </w:tcPr>
          <w:p w14:paraId="176C378E" w14:textId="6B30E1AD" w:rsidR="00AA7E16" w:rsidRDefault="00AA7E16" w:rsidP="00C70BE1">
            <w:r>
              <w:t>Naam</w:t>
            </w:r>
          </w:p>
        </w:tc>
        <w:tc>
          <w:tcPr>
            <w:tcW w:w="4528" w:type="dxa"/>
          </w:tcPr>
          <w:p w14:paraId="2D9C1083" w14:textId="77777777" w:rsidR="00AA7E16" w:rsidRDefault="00AA7E16" w:rsidP="00C70BE1"/>
        </w:tc>
      </w:tr>
      <w:tr w:rsidR="00AA7E16" w14:paraId="0A719B05" w14:textId="77777777" w:rsidTr="00AA7E16">
        <w:tc>
          <w:tcPr>
            <w:tcW w:w="4528" w:type="dxa"/>
          </w:tcPr>
          <w:p w14:paraId="3EFA92D7" w14:textId="5B2D77F1" w:rsidR="00AA7E16" w:rsidRDefault="00AA7E16" w:rsidP="00C70BE1">
            <w:r>
              <w:t>Adres</w:t>
            </w:r>
          </w:p>
        </w:tc>
        <w:tc>
          <w:tcPr>
            <w:tcW w:w="4528" w:type="dxa"/>
          </w:tcPr>
          <w:p w14:paraId="2DE0217E" w14:textId="77777777" w:rsidR="00AA7E16" w:rsidRDefault="00AA7E16" w:rsidP="00C70BE1"/>
        </w:tc>
      </w:tr>
      <w:tr w:rsidR="00AA7E16" w14:paraId="5147BE93" w14:textId="77777777" w:rsidTr="00AA7E16">
        <w:tc>
          <w:tcPr>
            <w:tcW w:w="4528" w:type="dxa"/>
          </w:tcPr>
          <w:p w14:paraId="4354C3CA" w14:textId="48F25E6F" w:rsidR="00AA7E16" w:rsidRDefault="00AA7E16" w:rsidP="00C70BE1">
            <w:r>
              <w:t>Postcode</w:t>
            </w:r>
          </w:p>
        </w:tc>
        <w:tc>
          <w:tcPr>
            <w:tcW w:w="4528" w:type="dxa"/>
          </w:tcPr>
          <w:p w14:paraId="25E80655" w14:textId="77777777" w:rsidR="00AA7E16" w:rsidRDefault="00AA7E16" w:rsidP="00C70BE1"/>
        </w:tc>
      </w:tr>
      <w:tr w:rsidR="00AA7E16" w14:paraId="337A2291" w14:textId="77777777" w:rsidTr="00AA7E16">
        <w:tc>
          <w:tcPr>
            <w:tcW w:w="4528" w:type="dxa"/>
          </w:tcPr>
          <w:p w14:paraId="4866E31F" w14:textId="184B8214" w:rsidR="00AA7E16" w:rsidRDefault="00AA7E16" w:rsidP="00C70BE1">
            <w:r>
              <w:t>Plaats</w:t>
            </w:r>
          </w:p>
        </w:tc>
        <w:tc>
          <w:tcPr>
            <w:tcW w:w="4528" w:type="dxa"/>
          </w:tcPr>
          <w:p w14:paraId="2E23EE4F" w14:textId="77777777" w:rsidR="00AA7E16" w:rsidRDefault="00AA7E16" w:rsidP="00C70BE1"/>
        </w:tc>
      </w:tr>
      <w:tr w:rsidR="00AA7E16" w14:paraId="529D318C" w14:textId="77777777" w:rsidTr="00AA7E16">
        <w:tc>
          <w:tcPr>
            <w:tcW w:w="4528" w:type="dxa"/>
          </w:tcPr>
          <w:p w14:paraId="6F8CF4A8" w14:textId="0ECA9EF4" w:rsidR="00AA7E16" w:rsidRDefault="00AA7E16" w:rsidP="00C70BE1">
            <w:r>
              <w:t>Bestelgegevens</w:t>
            </w:r>
          </w:p>
        </w:tc>
        <w:tc>
          <w:tcPr>
            <w:tcW w:w="4528" w:type="dxa"/>
          </w:tcPr>
          <w:p w14:paraId="0D92C506" w14:textId="77777777" w:rsidR="00AA7E16" w:rsidRDefault="00AA7E16" w:rsidP="00C70BE1"/>
        </w:tc>
      </w:tr>
      <w:tr w:rsidR="00AA7E16" w14:paraId="7477239C" w14:textId="77777777" w:rsidTr="00AA7E16">
        <w:tc>
          <w:tcPr>
            <w:tcW w:w="4528" w:type="dxa"/>
          </w:tcPr>
          <w:p w14:paraId="7382B4CD" w14:textId="3423000D" w:rsidR="00AA7E16" w:rsidRDefault="00AA7E16" w:rsidP="00C70BE1">
            <w:r>
              <w:t>Ordernummer</w:t>
            </w:r>
          </w:p>
        </w:tc>
        <w:tc>
          <w:tcPr>
            <w:tcW w:w="4528" w:type="dxa"/>
          </w:tcPr>
          <w:p w14:paraId="785F20B8" w14:textId="77777777" w:rsidR="00AA7E16" w:rsidRDefault="00AA7E16" w:rsidP="00C70BE1"/>
        </w:tc>
      </w:tr>
      <w:tr w:rsidR="00AA7E16" w14:paraId="26275AD4" w14:textId="77777777" w:rsidTr="00AA7E16">
        <w:tc>
          <w:tcPr>
            <w:tcW w:w="4528" w:type="dxa"/>
          </w:tcPr>
          <w:p w14:paraId="199DFFC0" w14:textId="7358034B" w:rsidR="00AA7E16" w:rsidRDefault="00AA7E16" w:rsidP="00C70BE1">
            <w:r>
              <w:t>Artikelgegevens</w:t>
            </w:r>
          </w:p>
        </w:tc>
        <w:tc>
          <w:tcPr>
            <w:tcW w:w="4528" w:type="dxa"/>
          </w:tcPr>
          <w:p w14:paraId="5D6927C3" w14:textId="77777777" w:rsidR="00AA7E16" w:rsidRDefault="00AA7E16" w:rsidP="00C70BE1"/>
        </w:tc>
      </w:tr>
      <w:tr w:rsidR="00AA7E16" w14:paraId="3E813EE0" w14:textId="77777777" w:rsidTr="00AA7E16">
        <w:tc>
          <w:tcPr>
            <w:tcW w:w="4528" w:type="dxa"/>
          </w:tcPr>
          <w:p w14:paraId="4ED43B93" w14:textId="1B7DC0E6" w:rsidR="00AA7E16" w:rsidRDefault="00AA7E16" w:rsidP="00C70BE1">
            <w:r>
              <w:t>Aankoopdatum</w:t>
            </w:r>
          </w:p>
        </w:tc>
        <w:tc>
          <w:tcPr>
            <w:tcW w:w="4528" w:type="dxa"/>
          </w:tcPr>
          <w:p w14:paraId="3EFE57F6" w14:textId="77777777" w:rsidR="00AA7E16" w:rsidRDefault="00AA7E16" w:rsidP="00C70BE1"/>
        </w:tc>
      </w:tr>
    </w:tbl>
    <w:p w14:paraId="1DAF9E75" w14:textId="77777777" w:rsidR="00AA7E16" w:rsidRDefault="00AA7E16" w:rsidP="00C70BE1"/>
    <w:p w14:paraId="20FE0825" w14:textId="09DB8463" w:rsidR="00C70BE1" w:rsidRDefault="00C70BE1" w:rsidP="00C70BE1">
      <w:r w:rsidRPr="00C70BE1">
        <w:t>REDEN VAN RETOURNEREN</w:t>
      </w:r>
    </w:p>
    <w:p w14:paraId="1F51802D" w14:textId="4561BD75" w:rsidR="00C70BE1" w:rsidRDefault="00C70BE1" w:rsidP="00C70BE1">
      <w:r>
        <w:t>□</w:t>
      </w:r>
      <w:r>
        <w:tab/>
        <w:t xml:space="preserve">1. HET PRODUCT IS BESCHADIGD </w:t>
      </w:r>
    </w:p>
    <w:p w14:paraId="16F5D806" w14:textId="77777777" w:rsidR="00C70BE1" w:rsidRDefault="00C70BE1" w:rsidP="00C70BE1">
      <w:r>
        <w:t>□</w:t>
      </w:r>
      <w:r>
        <w:tab/>
        <w:t>6. DE AFBEELDING VAN DE WEBSITE KOMT NIET OVEREEN MET HET PRODUCT</w:t>
      </w:r>
    </w:p>
    <w:p w14:paraId="706D280E" w14:textId="31F832E1" w:rsidR="00C70BE1" w:rsidRDefault="00D92007" w:rsidP="00C70BE1">
      <w:r>
        <w:t>□</w:t>
      </w:r>
      <w:r w:rsidR="00C70BE1">
        <w:tab/>
        <w:t>7. VERKEERDE ARTIKEL GELEVERD</w:t>
      </w:r>
    </w:p>
    <w:p w14:paraId="26A6A509" w14:textId="50654903" w:rsidR="00C70BE1" w:rsidRDefault="00C70BE1" w:rsidP="00C70BE1">
      <w:r>
        <w:t>□</w:t>
      </w:r>
      <w:r>
        <w:tab/>
        <w:t xml:space="preserve">8. ONVOLLEDIGE/ONJUISTE </w:t>
      </w:r>
      <w:r w:rsidR="00E76285">
        <w:t>PRODUCTINFORMATIE</w:t>
      </w:r>
      <w:r>
        <w:t xml:space="preserve"> </w:t>
      </w:r>
    </w:p>
    <w:p w14:paraId="45728588" w14:textId="05B66062" w:rsidR="00C70BE1" w:rsidRDefault="00C70BE1" w:rsidP="00C70BE1">
      <w:r>
        <w:t>□</w:t>
      </w:r>
      <w:r>
        <w:tab/>
        <w:t>9. GEEN REDEN</w:t>
      </w:r>
    </w:p>
    <w:p w14:paraId="409C4613" w14:textId="463922C4" w:rsidR="00C70BE1" w:rsidRDefault="00C70BE1" w:rsidP="00C70BE1"/>
    <w:p w14:paraId="3718F70D" w14:textId="77777777" w:rsidR="00E76285" w:rsidRDefault="00E76285" w:rsidP="00C70BE1"/>
    <w:p w14:paraId="34C7808B" w14:textId="53CA786D" w:rsidR="00AA7E16" w:rsidRPr="00E76285" w:rsidRDefault="00E76285" w:rsidP="00C70BE1">
      <w:pPr>
        <w:rPr>
          <w:b/>
          <w:bCs/>
        </w:rPr>
      </w:pPr>
      <w:r w:rsidRPr="00E76285">
        <w:rPr>
          <w:b/>
          <w:bCs/>
        </w:rPr>
        <w:t>Retourneeradres</w:t>
      </w:r>
      <w:r w:rsidR="00AA7E16" w:rsidRPr="00E76285">
        <w:rPr>
          <w:b/>
          <w:bCs/>
        </w:rPr>
        <w:t>:</w:t>
      </w:r>
    </w:p>
    <w:p w14:paraId="53D4EDD1" w14:textId="318F6461" w:rsidR="00AA7E16" w:rsidRDefault="00E76285" w:rsidP="00C70BE1">
      <w:r>
        <w:t>Snackboxtogo</w:t>
      </w:r>
    </w:p>
    <w:p w14:paraId="650A9DE6" w14:textId="17E410C9" w:rsidR="00E76285" w:rsidRDefault="00E76285" w:rsidP="00C70BE1">
      <w:proofErr w:type="spellStart"/>
      <w:r>
        <w:t>Borchwerf</w:t>
      </w:r>
      <w:proofErr w:type="spellEnd"/>
      <w:r>
        <w:t xml:space="preserve"> 4R</w:t>
      </w:r>
    </w:p>
    <w:p w14:paraId="2364A485" w14:textId="06238A2E" w:rsidR="00E76285" w:rsidRDefault="00E76285" w:rsidP="00C70BE1">
      <w:r>
        <w:t>4704RG Roosendaal</w:t>
      </w:r>
    </w:p>
    <w:sectPr w:rsidR="00E76285" w:rsidSect="009C31C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BE1"/>
    <w:rsid w:val="002E0E40"/>
    <w:rsid w:val="003C4CFA"/>
    <w:rsid w:val="004677B6"/>
    <w:rsid w:val="0071232B"/>
    <w:rsid w:val="009C31C9"/>
    <w:rsid w:val="00AA7E16"/>
    <w:rsid w:val="00C70BE1"/>
    <w:rsid w:val="00D92007"/>
    <w:rsid w:val="00E7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E63F9"/>
  <w15:chartTrackingRefBased/>
  <w15:docId w15:val="{F32F30A0-375E-1D45-A982-F1AFD78D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AA7E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A7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AA7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Matthijs Verschuure</dc:creator>
  <cp:keywords/>
  <dc:description/>
  <cp:lastModifiedBy>david verschuure</cp:lastModifiedBy>
  <cp:revision>2</cp:revision>
  <cp:lastPrinted>2021-02-05T08:49:00Z</cp:lastPrinted>
  <dcterms:created xsi:type="dcterms:W3CDTF">2022-11-15T13:54:00Z</dcterms:created>
  <dcterms:modified xsi:type="dcterms:W3CDTF">2022-11-15T13:54:00Z</dcterms:modified>
</cp:coreProperties>
</file>